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8E3293" w:rsidTr="004C5209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293" w:rsidRDefault="008E3293" w:rsidP="004C5209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8E3293" w:rsidRDefault="00482F6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5" w:history="1">
              <w:r w:rsidR="008E3293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8E3293" w:rsidRPr="00845410" w:rsidRDefault="00482F63" w:rsidP="004C5209">
            <w:pPr>
              <w:spacing w:before="60"/>
              <w:rPr>
                <w:rStyle w:val="Ninguno"/>
                <w:rFonts w:cs="Arial Unicode MS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hyperlink r:id="rId6" w:history="1">
              <w:r w:rsidR="008E3293" w:rsidRPr="00E6019C">
                <w:rPr>
                  <w:rStyle w:val="Hipervnculo"/>
                  <w:rFonts w:cs="Arial Unicode MS"/>
                  <w:bdr w:val="none" w:sz="0" w:space="0" w:color="auto" w:frame="1"/>
                  <w:lang w:val="en-US"/>
                </w:rPr>
                <w:t>https://www.facebook.com/Amigos-do-Patrimonio-de-Castroverde-103486095439324</w:t>
              </w:r>
            </w:hyperlink>
          </w:p>
          <w:p w:rsidR="008E3293" w:rsidRDefault="008E3293" w:rsidP="004C5209">
            <w:pPr>
              <w:pStyle w:val="Cuerpo"/>
              <w:widowControl w:val="0"/>
              <w:spacing w:before="60"/>
            </w:pPr>
            <w:r>
              <w:rPr>
                <w:rStyle w:val="Ninguno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8E3293" w:rsidRDefault="008E3293" w:rsidP="008E3293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E3293" w:rsidRDefault="008E3293" w:rsidP="008E3293">
      <w:pPr>
        <w:jc w:val="both"/>
        <w:rPr>
          <w:rStyle w:val="Ninguno"/>
          <w:rFonts w:ascii="Arial" w:hAnsi="Arial" w:cs="Arial"/>
          <w:b/>
          <w:sz w:val="24"/>
          <w:szCs w:val="24"/>
          <w:lang w:val="en-US"/>
        </w:rPr>
      </w:pPr>
      <w:r w:rsidRPr="00000FA0">
        <w:rPr>
          <w:rFonts w:ascii="Arial" w:hAnsi="Arial" w:cs="Arial"/>
          <w:b/>
          <w:sz w:val="28"/>
          <w:szCs w:val="28"/>
        </w:rPr>
        <w:t>Breve resumo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Style w:val="Ninguno"/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Visita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cultural polo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val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río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Tórdea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>-Castro Verde</w:t>
      </w:r>
    </w:p>
    <w:p w:rsidR="008E3293" w:rsidRDefault="008E3293" w:rsidP="008E3293">
      <w:pPr>
        <w:jc w:val="both"/>
        <w:rPr>
          <w:rStyle w:val="Ninguno"/>
          <w:rFonts w:ascii="Arial" w:hAnsi="Arial" w:cs="Arial"/>
          <w:b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                        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Asociacións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Pas</w:t>
      </w:r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>ada</w:t>
      </w:r>
      <w:proofErr w:type="spellEnd"/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das </w:t>
      </w:r>
      <w:proofErr w:type="spellStart"/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>Cabras</w:t>
      </w:r>
      <w:proofErr w:type="spellEnd"/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e Amigos </w:t>
      </w:r>
      <w:proofErr w:type="gramStart"/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>do</w:t>
      </w:r>
      <w:proofErr w:type="gramEnd"/>
      <w:r w:rsidR="007D38FA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P.C.V</w:t>
      </w:r>
      <w:r>
        <w:rPr>
          <w:rStyle w:val="Ninguno"/>
          <w:rFonts w:ascii="Arial" w:hAnsi="Arial" w:cs="Arial"/>
          <w:b/>
          <w:sz w:val="24"/>
          <w:szCs w:val="24"/>
          <w:lang w:val="en-US"/>
        </w:rPr>
        <w:t>.</w:t>
      </w:r>
    </w:p>
    <w:p w:rsidR="008E3293" w:rsidRDefault="008E3293" w:rsidP="008E3293">
      <w:pPr>
        <w:jc w:val="both"/>
        <w:rPr>
          <w:rFonts w:ascii="Arial" w:hAnsi="Arial" w:cs="Arial"/>
          <w:b/>
          <w:sz w:val="24"/>
          <w:szCs w:val="24"/>
        </w:rPr>
      </w:pPr>
      <w:r w:rsidRPr="00316E1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34DF1">
        <w:rPr>
          <w:rFonts w:ascii="Arial" w:hAnsi="Arial" w:cs="Arial"/>
          <w:b/>
          <w:sz w:val="24"/>
          <w:szCs w:val="24"/>
        </w:rPr>
        <w:t xml:space="preserve">             D</w:t>
      </w:r>
      <w:r>
        <w:rPr>
          <w:rFonts w:ascii="Arial" w:hAnsi="Arial" w:cs="Arial"/>
          <w:b/>
          <w:sz w:val="24"/>
          <w:szCs w:val="24"/>
        </w:rPr>
        <w:t>omingo, 11 de setembro-2022</w:t>
      </w:r>
    </w:p>
    <w:p w:rsidR="008E3293" w:rsidRPr="008E3293" w:rsidRDefault="00934DF1" w:rsidP="008E329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fermoso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E3293" w:rsidRPr="008E3293">
        <w:rPr>
          <w:rFonts w:ascii="Arial" w:hAnsi="Arial" w:cs="Arial"/>
          <w:sz w:val="24"/>
          <w:szCs w:val="24"/>
        </w:rPr>
        <w:t xml:space="preserve">pero </w:t>
      </w:r>
      <w:proofErr w:type="spellStart"/>
      <w:r w:rsidR="008E3293" w:rsidRPr="008E3293">
        <w:rPr>
          <w:rFonts w:ascii="Arial" w:hAnsi="Arial" w:cs="Arial"/>
          <w:sz w:val="24"/>
          <w:szCs w:val="24"/>
        </w:rPr>
        <w:t>abafante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 xml:space="preserve"> día de </w:t>
      </w:r>
      <w:proofErr w:type="spellStart"/>
      <w:r w:rsidR="008E3293" w:rsidRPr="008E3293">
        <w:rPr>
          <w:rFonts w:ascii="Arial" w:hAnsi="Arial" w:cs="Arial"/>
          <w:sz w:val="24"/>
          <w:szCs w:val="24"/>
        </w:rPr>
        <w:t>comenzos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93" w:rsidRPr="008E3293">
        <w:rPr>
          <w:rFonts w:ascii="Arial" w:hAnsi="Arial" w:cs="Arial"/>
          <w:sz w:val="24"/>
          <w:szCs w:val="24"/>
        </w:rPr>
        <w:t>deste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 xml:space="preserve"> mes de </w:t>
      </w:r>
      <w:proofErr w:type="spellStart"/>
      <w:r w:rsidR="008E3293" w:rsidRPr="008E3293">
        <w:rPr>
          <w:rFonts w:ascii="Arial" w:hAnsi="Arial" w:cs="Arial"/>
          <w:sz w:val="24"/>
          <w:szCs w:val="24"/>
        </w:rPr>
        <w:t>setembro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 xml:space="preserve">, realizamos a visita polo val do río </w:t>
      </w:r>
      <w:proofErr w:type="spellStart"/>
      <w:r w:rsidR="008E3293" w:rsidRPr="008E3293">
        <w:rPr>
          <w:rFonts w:ascii="Arial" w:hAnsi="Arial" w:cs="Arial"/>
          <w:sz w:val="24"/>
          <w:szCs w:val="24"/>
        </w:rPr>
        <w:t>Tórdea</w:t>
      </w:r>
      <w:proofErr w:type="spellEnd"/>
      <w:r w:rsidR="008E3293" w:rsidRPr="008E3293">
        <w:rPr>
          <w:rFonts w:ascii="Arial" w:hAnsi="Arial" w:cs="Arial"/>
          <w:sz w:val="24"/>
          <w:szCs w:val="24"/>
        </w:rPr>
        <w:t xml:space="preserve">. </w:t>
      </w:r>
    </w:p>
    <w:p w:rsidR="008E3293" w:rsidRPr="008E3293" w:rsidRDefault="008E3293" w:rsidP="008E329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E3293">
        <w:rPr>
          <w:rFonts w:ascii="Arial" w:hAnsi="Arial" w:cs="Arial"/>
          <w:sz w:val="24"/>
          <w:szCs w:val="24"/>
        </w:rPr>
        <w:t>Partindo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E3293">
        <w:rPr>
          <w:rFonts w:ascii="Arial" w:hAnsi="Arial" w:cs="Arial"/>
          <w:sz w:val="24"/>
          <w:szCs w:val="24"/>
        </w:rPr>
        <w:t>Camiño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Ancho </w:t>
      </w:r>
      <w:proofErr w:type="spellStart"/>
      <w:r w:rsidRPr="008E3293">
        <w:rPr>
          <w:rFonts w:ascii="Arial" w:hAnsi="Arial" w:cs="Arial"/>
          <w:sz w:val="24"/>
          <w:szCs w:val="24"/>
        </w:rPr>
        <w:t>baixando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8E3293">
        <w:rPr>
          <w:rFonts w:ascii="Arial" w:hAnsi="Arial" w:cs="Arial"/>
          <w:sz w:val="24"/>
          <w:szCs w:val="24"/>
        </w:rPr>
        <w:t>destràs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3293">
        <w:rPr>
          <w:rFonts w:ascii="Arial" w:hAnsi="Arial" w:cs="Arial"/>
          <w:sz w:val="24"/>
          <w:szCs w:val="24"/>
        </w:rPr>
        <w:t>Pereiramá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ata </w:t>
      </w:r>
      <w:proofErr w:type="spellStart"/>
      <w:r w:rsidRPr="008E3293">
        <w:rPr>
          <w:rFonts w:ascii="Arial" w:hAnsi="Arial" w:cs="Arial"/>
          <w:sz w:val="24"/>
          <w:szCs w:val="24"/>
        </w:rPr>
        <w:t>Espasande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3293">
        <w:rPr>
          <w:rFonts w:ascii="Arial" w:hAnsi="Arial" w:cs="Arial"/>
          <w:sz w:val="24"/>
          <w:szCs w:val="24"/>
        </w:rPr>
        <w:t>pondendo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ver parte do val e lugares, como </w:t>
      </w:r>
      <w:proofErr w:type="spellStart"/>
      <w:r w:rsidRPr="008E3293">
        <w:rPr>
          <w:rFonts w:ascii="Arial" w:hAnsi="Arial" w:cs="Arial"/>
          <w:sz w:val="24"/>
          <w:szCs w:val="24"/>
        </w:rPr>
        <w:t>Cellán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3293">
        <w:rPr>
          <w:rFonts w:ascii="Arial" w:hAnsi="Arial" w:cs="Arial"/>
          <w:sz w:val="24"/>
          <w:szCs w:val="24"/>
        </w:rPr>
        <w:t>Mosteiro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8E3293">
        <w:rPr>
          <w:rFonts w:ascii="Arial" w:hAnsi="Arial" w:cs="Arial"/>
          <w:sz w:val="24"/>
          <w:szCs w:val="24"/>
        </w:rPr>
        <w:t>Vilar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etc. En </w:t>
      </w:r>
      <w:proofErr w:type="spellStart"/>
      <w:r w:rsidRPr="008E3293">
        <w:rPr>
          <w:rFonts w:ascii="Arial" w:hAnsi="Arial" w:cs="Arial"/>
          <w:sz w:val="24"/>
          <w:szCs w:val="24"/>
        </w:rPr>
        <w:t>Espasande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visita á </w:t>
      </w:r>
      <w:proofErr w:type="spellStart"/>
      <w:r w:rsidRPr="008E3293">
        <w:rPr>
          <w:rFonts w:ascii="Arial" w:hAnsi="Arial" w:cs="Arial"/>
          <w:sz w:val="24"/>
          <w:szCs w:val="24"/>
        </w:rPr>
        <w:t>igrexa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románica e </w:t>
      </w:r>
      <w:proofErr w:type="spellStart"/>
      <w:r w:rsidRPr="008E3293">
        <w:rPr>
          <w:rFonts w:ascii="Arial" w:hAnsi="Arial" w:cs="Arial"/>
          <w:sz w:val="24"/>
          <w:szCs w:val="24"/>
        </w:rPr>
        <w:t>pequeno</w:t>
      </w:r>
      <w:proofErr w:type="spellEnd"/>
      <w:r w:rsidR="00934DF1">
        <w:rPr>
          <w:rFonts w:ascii="Arial" w:hAnsi="Arial" w:cs="Arial"/>
          <w:sz w:val="24"/>
          <w:szCs w:val="24"/>
        </w:rPr>
        <w:t xml:space="preserve"> museo;</w:t>
      </w:r>
      <w:r w:rsidRPr="008E3293">
        <w:rPr>
          <w:rFonts w:ascii="Arial" w:hAnsi="Arial" w:cs="Arial"/>
          <w:sz w:val="24"/>
          <w:szCs w:val="24"/>
        </w:rPr>
        <w:t xml:space="preserve"> a seguir </w:t>
      </w:r>
      <w:proofErr w:type="spellStart"/>
      <w:r w:rsidRPr="008E3293">
        <w:rPr>
          <w:rFonts w:ascii="Arial" w:hAnsi="Arial" w:cs="Arial"/>
          <w:sz w:val="24"/>
          <w:szCs w:val="24"/>
        </w:rPr>
        <w:t>pequeno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refrixerio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. Agradecer a atención de Consuelo e Saúl. De </w:t>
      </w:r>
      <w:proofErr w:type="spellStart"/>
      <w:r w:rsidRPr="008E3293">
        <w:rPr>
          <w:rFonts w:ascii="Arial" w:hAnsi="Arial" w:cs="Arial"/>
          <w:sz w:val="24"/>
          <w:szCs w:val="24"/>
        </w:rPr>
        <w:t>Espasande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3293">
        <w:rPr>
          <w:rFonts w:ascii="Arial" w:hAnsi="Arial" w:cs="Arial"/>
          <w:sz w:val="24"/>
          <w:szCs w:val="24"/>
        </w:rPr>
        <w:t>Goi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visitamos o castro e </w:t>
      </w:r>
      <w:proofErr w:type="spellStart"/>
      <w:r w:rsidRPr="008E3293">
        <w:rPr>
          <w:rFonts w:ascii="Arial" w:hAnsi="Arial" w:cs="Arial"/>
          <w:sz w:val="24"/>
          <w:szCs w:val="24"/>
        </w:rPr>
        <w:t>sartegos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con referencias </w:t>
      </w:r>
      <w:proofErr w:type="spellStart"/>
      <w:r w:rsidRPr="008E3293">
        <w:rPr>
          <w:rFonts w:ascii="Arial" w:hAnsi="Arial" w:cs="Arial"/>
          <w:sz w:val="24"/>
          <w:szCs w:val="24"/>
        </w:rPr>
        <w:t>ás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lagas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3293">
        <w:rPr>
          <w:rFonts w:ascii="Arial" w:hAnsi="Arial" w:cs="Arial"/>
          <w:sz w:val="24"/>
          <w:szCs w:val="24"/>
        </w:rPr>
        <w:t>muíño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e mazo de </w:t>
      </w:r>
      <w:proofErr w:type="spellStart"/>
      <w:r w:rsidRPr="008E3293">
        <w:rPr>
          <w:rFonts w:ascii="Arial" w:hAnsi="Arial" w:cs="Arial"/>
          <w:sz w:val="24"/>
          <w:szCs w:val="24"/>
        </w:rPr>
        <w:t>Goi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. Pasamos o río </w:t>
      </w:r>
      <w:proofErr w:type="spellStart"/>
      <w:r w:rsidRPr="008E3293">
        <w:rPr>
          <w:rFonts w:ascii="Arial" w:hAnsi="Arial" w:cs="Arial"/>
          <w:sz w:val="24"/>
          <w:szCs w:val="24"/>
        </w:rPr>
        <w:t>Tórdea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E3293">
        <w:rPr>
          <w:rFonts w:ascii="Arial" w:hAnsi="Arial" w:cs="Arial"/>
          <w:sz w:val="24"/>
          <w:szCs w:val="24"/>
        </w:rPr>
        <w:t>achegámonos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3293">
        <w:rPr>
          <w:rFonts w:ascii="Arial" w:hAnsi="Arial" w:cs="Arial"/>
          <w:sz w:val="24"/>
          <w:szCs w:val="24"/>
        </w:rPr>
        <w:t>Tórde</w:t>
      </w:r>
      <w:r w:rsidR="00934DF1">
        <w:rPr>
          <w:rFonts w:ascii="Arial" w:hAnsi="Arial" w:cs="Arial"/>
          <w:sz w:val="24"/>
          <w:szCs w:val="24"/>
        </w:rPr>
        <w:t>a</w:t>
      </w:r>
      <w:proofErr w:type="spellEnd"/>
      <w:r w:rsidR="00934DF1">
        <w:rPr>
          <w:rFonts w:ascii="Arial" w:hAnsi="Arial" w:cs="Arial"/>
          <w:sz w:val="24"/>
          <w:szCs w:val="24"/>
        </w:rPr>
        <w:t xml:space="preserve"> polo lugar da </w:t>
      </w:r>
      <w:proofErr w:type="spellStart"/>
      <w:r w:rsidR="00934DF1">
        <w:rPr>
          <w:rFonts w:ascii="Arial" w:hAnsi="Arial" w:cs="Arial"/>
          <w:sz w:val="24"/>
          <w:szCs w:val="24"/>
        </w:rPr>
        <w:t>fonte</w:t>
      </w:r>
      <w:proofErr w:type="spellEnd"/>
      <w:r w:rsidR="00934DF1">
        <w:rPr>
          <w:rFonts w:ascii="Arial" w:hAnsi="Arial" w:cs="Arial"/>
          <w:sz w:val="24"/>
          <w:szCs w:val="24"/>
        </w:rPr>
        <w:t xml:space="preserve"> da Torre,</w:t>
      </w:r>
      <w:r w:rsidRPr="008E3293">
        <w:rPr>
          <w:rFonts w:ascii="Arial" w:hAnsi="Arial" w:cs="Arial"/>
          <w:sz w:val="24"/>
          <w:szCs w:val="24"/>
        </w:rPr>
        <w:t xml:space="preserve"> coa visita </w:t>
      </w:r>
      <w:proofErr w:type="spellStart"/>
      <w:r w:rsidRPr="008E3293">
        <w:rPr>
          <w:rFonts w:ascii="Arial" w:hAnsi="Arial" w:cs="Arial"/>
          <w:sz w:val="24"/>
          <w:szCs w:val="24"/>
        </w:rPr>
        <w:t>ao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carballo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e miliario da Vía XIX, para adentrarnos </w:t>
      </w:r>
      <w:proofErr w:type="spellStart"/>
      <w:r w:rsidRPr="008E3293">
        <w:rPr>
          <w:rFonts w:ascii="Arial" w:hAnsi="Arial" w:cs="Arial"/>
          <w:sz w:val="24"/>
          <w:szCs w:val="24"/>
        </w:rPr>
        <w:t>na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súa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fermosa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igrexa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con elementos, prerrománicos, románicos, </w:t>
      </w:r>
      <w:proofErr w:type="spellStart"/>
      <w:r w:rsidRPr="008E3293">
        <w:rPr>
          <w:rFonts w:ascii="Arial" w:hAnsi="Arial" w:cs="Arial"/>
          <w:sz w:val="24"/>
          <w:szCs w:val="24"/>
        </w:rPr>
        <w:t>simboloxía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8E3293">
        <w:rPr>
          <w:rFonts w:ascii="Arial" w:hAnsi="Arial" w:cs="Arial"/>
          <w:sz w:val="24"/>
          <w:szCs w:val="24"/>
        </w:rPr>
        <w:t>catro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293">
        <w:rPr>
          <w:rFonts w:ascii="Arial" w:hAnsi="Arial" w:cs="Arial"/>
          <w:sz w:val="24"/>
          <w:szCs w:val="24"/>
        </w:rPr>
        <w:t>evanxelistas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pía bautismal do </w:t>
      </w:r>
      <w:proofErr w:type="spellStart"/>
      <w:r w:rsidRPr="008E3293">
        <w:rPr>
          <w:rFonts w:ascii="Arial" w:hAnsi="Arial" w:cs="Arial"/>
          <w:sz w:val="24"/>
          <w:szCs w:val="24"/>
        </w:rPr>
        <w:t>século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XV, etc. En palabras do sacerdote, D. </w:t>
      </w:r>
      <w:proofErr w:type="spellStart"/>
      <w:r w:rsidRPr="008E3293">
        <w:rPr>
          <w:rFonts w:ascii="Arial" w:hAnsi="Arial" w:cs="Arial"/>
          <w:sz w:val="24"/>
          <w:szCs w:val="24"/>
        </w:rPr>
        <w:t>Xaime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Delgado, esta </w:t>
      </w:r>
      <w:proofErr w:type="spellStart"/>
      <w:r w:rsidRPr="008E3293">
        <w:rPr>
          <w:rFonts w:ascii="Arial" w:hAnsi="Arial" w:cs="Arial"/>
          <w:sz w:val="24"/>
          <w:szCs w:val="24"/>
        </w:rPr>
        <w:t>igrexa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forma un mini museo.</w:t>
      </w:r>
    </w:p>
    <w:p w:rsidR="008E3293" w:rsidRPr="008E3293" w:rsidRDefault="008E3293" w:rsidP="008E3293">
      <w:pPr>
        <w:jc w:val="both"/>
        <w:rPr>
          <w:rFonts w:ascii="Arial" w:hAnsi="Arial" w:cs="Arial"/>
          <w:sz w:val="24"/>
          <w:szCs w:val="24"/>
        </w:rPr>
      </w:pPr>
      <w:r w:rsidRPr="008E3293">
        <w:rPr>
          <w:rFonts w:ascii="Arial" w:hAnsi="Arial" w:cs="Arial"/>
          <w:sz w:val="24"/>
          <w:szCs w:val="24"/>
        </w:rPr>
        <w:t xml:space="preserve">Rematamos o </w:t>
      </w:r>
      <w:proofErr w:type="spellStart"/>
      <w:r w:rsidRPr="008E3293">
        <w:rPr>
          <w:rFonts w:ascii="Arial" w:hAnsi="Arial" w:cs="Arial"/>
          <w:sz w:val="24"/>
          <w:szCs w:val="24"/>
        </w:rPr>
        <w:t>percorrido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visitando a </w:t>
      </w:r>
      <w:proofErr w:type="spellStart"/>
      <w:r w:rsidRPr="008E3293">
        <w:rPr>
          <w:rFonts w:ascii="Arial" w:hAnsi="Arial" w:cs="Arial"/>
          <w:sz w:val="24"/>
          <w:szCs w:val="24"/>
        </w:rPr>
        <w:t>igrexa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románica de </w:t>
      </w:r>
      <w:proofErr w:type="spellStart"/>
      <w:r w:rsidRPr="008E3293">
        <w:rPr>
          <w:rFonts w:ascii="Arial" w:hAnsi="Arial" w:cs="Arial"/>
          <w:sz w:val="24"/>
          <w:szCs w:val="24"/>
        </w:rPr>
        <w:t>Uriz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coa </w:t>
      </w:r>
      <w:proofErr w:type="spellStart"/>
      <w:r w:rsidRPr="008E3293">
        <w:rPr>
          <w:rFonts w:ascii="Arial" w:hAnsi="Arial" w:cs="Arial"/>
          <w:sz w:val="24"/>
          <w:szCs w:val="24"/>
        </w:rPr>
        <w:t>súa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 pía bautismal do </w:t>
      </w:r>
      <w:proofErr w:type="spellStart"/>
      <w:r w:rsidRPr="008E3293">
        <w:rPr>
          <w:rFonts w:ascii="Arial" w:hAnsi="Arial" w:cs="Arial"/>
          <w:sz w:val="24"/>
          <w:szCs w:val="24"/>
        </w:rPr>
        <w:t>século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XIV e os </w:t>
      </w:r>
      <w:proofErr w:type="spellStart"/>
      <w:r w:rsidRPr="008E3293">
        <w:rPr>
          <w:rFonts w:ascii="Arial" w:hAnsi="Arial" w:cs="Arial"/>
          <w:sz w:val="24"/>
          <w:szCs w:val="24"/>
        </w:rPr>
        <w:t>dous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petos de ánimas que están a entrada do adro.</w:t>
      </w:r>
    </w:p>
    <w:p w:rsidR="008E3293" w:rsidRPr="008E3293" w:rsidRDefault="008E3293" w:rsidP="008E329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E3293">
        <w:rPr>
          <w:rFonts w:ascii="Arial" w:hAnsi="Arial" w:cs="Arial"/>
          <w:sz w:val="24"/>
          <w:szCs w:val="24"/>
        </w:rPr>
        <w:t>Saúde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8E3293">
        <w:rPr>
          <w:rFonts w:ascii="Arial" w:hAnsi="Arial" w:cs="Arial"/>
          <w:sz w:val="24"/>
          <w:szCs w:val="24"/>
        </w:rPr>
        <w:t>Lingua</w:t>
      </w:r>
      <w:proofErr w:type="spellEnd"/>
      <w:r w:rsidRPr="008E3293">
        <w:rPr>
          <w:rFonts w:ascii="Arial" w:hAnsi="Arial" w:cs="Arial"/>
          <w:sz w:val="24"/>
          <w:szCs w:val="24"/>
        </w:rPr>
        <w:t xml:space="preserve"> e Patrimonio.  </w:t>
      </w:r>
    </w:p>
    <w:p w:rsidR="008E3293" w:rsidRPr="008E3293" w:rsidRDefault="008E3293" w:rsidP="008E3293">
      <w:pPr>
        <w:jc w:val="both"/>
        <w:rPr>
          <w:rFonts w:ascii="Arial" w:hAnsi="Arial" w:cs="Arial"/>
          <w:sz w:val="24"/>
          <w:szCs w:val="24"/>
        </w:rPr>
      </w:pPr>
      <w:r w:rsidRPr="008E3293">
        <w:rPr>
          <w:rFonts w:ascii="Arial" w:hAnsi="Arial" w:cs="Arial"/>
          <w:sz w:val="24"/>
          <w:szCs w:val="24"/>
        </w:rPr>
        <w:t xml:space="preserve"> Manolo M.B.</w:t>
      </w:r>
    </w:p>
    <w:p w:rsidR="008E3293" w:rsidRPr="00DC6FEF" w:rsidRDefault="008E3293" w:rsidP="008E3293">
      <w:pPr>
        <w:jc w:val="both"/>
        <w:rPr>
          <w:rFonts w:ascii="Arial" w:hAnsi="Arial" w:cs="Arial"/>
          <w:sz w:val="24"/>
          <w:szCs w:val="24"/>
        </w:rPr>
      </w:pPr>
    </w:p>
    <w:p w:rsidR="007959B0" w:rsidRDefault="007959B0"/>
    <w:sectPr w:rsidR="007959B0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293"/>
    <w:rsid w:val="00033B0D"/>
    <w:rsid w:val="00097F4B"/>
    <w:rsid w:val="00482F63"/>
    <w:rsid w:val="007959B0"/>
    <w:rsid w:val="007D38FA"/>
    <w:rsid w:val="008E3293"/>
    <w:rsid w:val="00934DF1"/>
    <w:rsid w:val="00B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3"/>
  </w:style>
  <w:style w:type="paragraph" w:styleId="Ttulo1">
    <w:name w:val="heading 1"/>
    <w:basedOn w:val="Normal"/>
    <w:next w:val="Normal"/>
    <w:link w:val="Ttulo1Car"/>
    <w:uiPriority w:val="9"/>
    <w:qFormat/>
    <w:rsid w:val="008E3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E3293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8E3293"/>
  </w:style>
  <w:style w:type="character" w:customStyle="1" w:styleId="Hyperlink0">
    <w:name w:val="Hyperlink.0"/>
    <w:basedOn w:val="Ninguno"/>
    <w:rsid w:val="008E3293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8E3293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8E329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32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-do-Patrimonio-de-Castroverde-103486095439324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2022-09-11T18:11:00Z</dcterms:created>
  <dcterms:modified xsi:type="dcterms:W3CDTF">2022-09-11T21:06:00Z</dcterms:modified>
</cp:coreProperties>
</file>